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D44474" w:rsidRDefault="00D44474" w:rsidP="004621F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4621F1">
              <w:rPr>
                <w:b/>
                <w:color w:val="000000"/>
              </w:rPr>
              <w:t>036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4621F1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2275460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Pr="002B0608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2B0608">
        <w:rPr>
          <w:b/>
          <w:sz w:val="26"/>
          <w:szCs w:val="26"/>
        </w:rPr>
        <w:t>на поставку ламп</w:t>
      </w:r>
      <w:r w:rsidR="00D44474" w:rsidRPr="002B0608">
        <w:rPr>
          <w:b/>
          <w:sz w:val="26"/>
          <w:szCs w:val="26"/>
        </w:rPr>
        <w:t xml:space="preserve"> </w:t>
      </w:r>
      <w:proofErr w:type="spellStart"/>
      <w:r w:rsidR="004621F1">
        <w:rPr>
          <w:b/>
          <w:sz w:val="26"/>
          <w:szCs w:val="26"/>
        </w:rPr>
        <w:t>металлогалогенная</w:t>
      </w:r>
      <w:proofErr w:type="spellEnd"/>
      <w:r w:rsidR="004621F1">
        <w:rPr>
          <w:b/>
          <w:sz w:val="26"/>
          <w:szCs w:val="26"/>
        </w:rPr>
        <w:t xml:space="preserve"> </w:t>
      </w:r>
      <w:r w:rsidR="004621F1" w:rsidRPr="004621F1">
        <w:rPr>
          <w:b/>
          <w:sz w:val="26"/>
          <w:szCs w:val="26"/>
        </w:rPr>
        <w:t>MHN-TD 150W842 RX7s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3"/>
        <w:gridCol w:w="8505"/>
      </w:tblGrid>
      <w:tr w:rsidR="00F843E0" w:rsidTr="00375657">
        <w:trPr>
          <w:trHeight w:val="255"/>
        </w:trPr>
        <w:tc>
          <w:tcPr>
            <w:tcW w:w="1733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505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 w:val="restart"/>
            <w:vAlign w:val="center"/>
          </w:tcPr>
          <w:p w:rsidR="00D44474" w:rsidRPr="004621F1" w:rsidRDefault="004621F1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4621F1">
              <w:rPr>
                <w:lang w:val="en-US"/>
              </w:rPr>
              <w:t>MHN</w:t>
            </w:r>
            <w:r w:rsidRPr="004621F1">
              <w:t>-</w:t>
            </w:r>
            <w:r w:rsidRPr="004621F1">
              <w:rPr>
                <w:lang w:val="en-US"/>
              </w:rPr>
              <w:t>TD</w:t>
            </w:r>
            <w:r w:rsidRPr="004621F1">
              <w:t xml:space="preserve"> 150</w:t>
            </w:r>
            <w:r w:rsidRPr="004621F1">
              <w:rPr>
                <w:lang w:val="en-US"/>
              </w:rPr>
              <w:t>W</w:t>
            </w:r>
            <w:r>
              <w:t>/</w:t>
            </w:r>
            <w:r w:rsidRPr="004621F1">
              <w:t xml:space="preserve">842 </w:t>
            </w:r>
            <w:r w:rsidRPr="004621F1">
              <w:rPr>
                <w:lang w:val="en-US"/>
              </w:rPr>
              <w:t>RX</w:t>
            </w:r>
            <w:r w:rsidRPr="004621F1">
              <w:t>7</w:t>
            </w:r>
            <w:r w:rsidRPr="004621F1">
              <w:rPr>
                <w:lang w:val="en-US"/>
              </w:rPr>
              <w:t>s</w:t>
            </w:r>
          </w:p>
        </w:tc>
        <w:tc>
          <w:tcPr>
            <w:tcW w:w="8505" w:type="dxa"/>
            <w:vAlign w:val="bottom"/>
          </w:tcPr>
          <w:p w:rsidR="00D44474" w:rsidRPr="00C54543" w:rsidRDefault="00D44474" w:rsidP="00530EB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spellStart"/>
            <w:r w:rsidR="009D3D15">
              <w:rPr>
                <w:color w:val="000000"/>
              </w:rPr>
              <w:t>металлогалогенная</w:t>
            </w:r>
            <w:proofErr w:type="spellEnd"/>
            <w:r w:rsidR="009D3D15">
              <w:rPr>
                <w:color w:val="000000"/>
              </w:rPr>
              <w:t xml:space="preserve"> </w:t>
            </w:r>
            <w:r w:rsidR="00530EBA">
              <w:rPr>
                <w:color w:val="000000"/>
              </w:rPr>
              <w:t>с кварцевой горелкой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37565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– </w:t>
            </w:r>
            <w:r w:rsidR="00D2687F">
              <w:rPr>
                <w:color w:val="000000"/>
              </w:rPr>
              <w:t xml:space="preserve">в закрытых </w:t>
            </w:r>
            <w:r w:rsidR="008A6CF6">
              <w:rPr>
                <w:color w:val="000000"/>
              </w:rPr>
              <w:t>св</w:t>
            </w:r>
            <w:r w:rsidR="00D2687F">
              <w:rPr>
                <w:color w:val="000000"/>
              </w:rPr>
              <w:t xml:space="preserve">етильниках </w:t>
            </w:r>
            <w:r w:rsidRPr="00C54543">
              <w:rPr>
                <w:color w:val="000000"/>
              </w:rPr>
              <w:t xml:space="preserve">для </w:t>
            </w:r>
            <w:r w:rsidR="00375657">
              <w:rPr>
                <w:color w:val="000000"/>
              </w:rPr>
              <w:t>архитектурного освещения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9A427F" w:rsidRDefault="00D44474" w:rsidP="00252AE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252AEB">
              <w:rPr>
                <w:color w:val="000000"/>
              </w:rPr>
              <w:t>150</w:t>
            </w:r>
          </w:p>
        </w:tc>
      </w:tr>
      <w:tr w:rsidR="000F463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0F4634" w:rsidRDefault="000F463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0F4634" w:rsidRPr="00C54543" w:rsidRDefault="000F4634" w:rsidP="00252AEB">
            <w:pPr>
              <w:rPr>
                <w:color w:val="000000"/>
              </w:rPr>
            </w:pPr>
            <w:r>
              <w:rPr>
                <w:color w:val="000000"/>
              </w:rPr>
              <w:t>Напряжение, В – 98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E6390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E6390C">
              <w:rPr>
                <w:color w:val="000000"/>
              </w:rPr>
              <w:t>12</w:t>
            </w:r>
            <w:r w:rsidR="00BE1058">
              <w:rPr>
                <w:color w:val="000000"/>
              </w:rPr>
              <w:t xml:space="preserve"> </w:t>
            </w:r>
            <w:r w:rsidR="00E6390C">
              <w:rPr>
                <w:color w:val="000000"/>
              </w:rPr>
              <w:t>9</w:t>
            </w:r>
            <w:r w:rsidR="00BE1058">
              <w:rPr>
                <w:color w:val="000000"/>
              </w:rPr>
              <w:t>00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166E77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166E77">
              <w:rPr>
                <w:color w:val="000000"/>
              </w:rPr>
              <w:t>4</w:t>
            </w:r>
            <w:r w:rsidR="00CE28B6">
              <w:rPr>
                <w:color w:val="000000"/>
              </w:rPr>
              <w:t xml:space="preserve"> 200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252AEB" w:rsidRDefault="00D44474" w:rsidP="00252AE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252AEB">
              <w:rPr>
                <w:lang w:val="en-US"/>
              </w:rPr>
              <w:t>RX7s</w:t>
            </w:r>
          </w:p>
        </w:tc>
      </w:tr>
      <w:tr w:rsidR="00530EBA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530EBA" w:rsidRDefault="00530EB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530EBA" w:rsidRPr="00C54543" w:rsidRDefault="00B83C60" w:rsidP="00B83C6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горизонтальное ±45</w:t>
            </w:r>
            <w:r w:rsidRPr="00B83C60">
              <w:rPr>
                <w:color w:val="000000"/>
                <w:vertAlign w:val="superscript"/>
              </w:rPr>
              <w:t>0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0F463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0F4634">
              <w:rPr>
                <w:color w:val="000000"/>
              </w:rPr>
              <w:t>135,5</w:t>
            </w:r>
            <w:r w:rsidRPr="00C54543">
              <w:rPr>
                <w:color w:val="000000"/>
              </w:rPr>
              <w:t xml:space="preserve"> х </w:t>
            </w:r>
            <w:r w:rsidR="000F4634">
              <w:rPr>
                <w:color w:val="000000"/>
              </w:rPr>
              <w:t>23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Pr="00C54543" w:rsidRDefault="00D44474" w:rsidP="0016155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16155C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D44474" w:rsidTr="00375657">
        <w:trPr>
          <w:trHeight w:val="126"/>
        </w:trPr>
        <w:tc>
          <w:tcPr>
            <w:tcW w:w="1733" w:type="dxa"/>
            <w:vMerge/>
            <w:vAlign w:val="center"/>
          </w:tcPr>
          <w:p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505" w:type="dxa"/>
            <w:vAlign w:val="center"/>
          </w:tcPr>
          <w:p w:rsidR="00D44474" w:rsidRDefault="00D44474" w:rsidP="005D346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252AEB">
              <w:rPr>
                <w:color w:val="000000"/>
              </w:rPr>
              <w:t>10</w:t>
            </w:r>
            <w:r w:rsidRPr="00C54543">
              <w:rPr>
                <w:color w:val="000000"/>
              </w:rPr>
              <w:t xml:space="preserve"> </w:t>
            </w:r>
            <w:r w:rsidR="005D3467">
              <w:rPr>
                <w:color w:val="000000"/>
              </w:rPr>
              <w:t>5</w:t>
            </w:r>
            <w:r w:rsidRPr="00C54543">
              <w:rPr>
                <w:color w:val="000000"/>
              </w:rPr>
              <w:t>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CB356C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B356C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CB356C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CB356C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14256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</w:t>
      </w:r>
      <w:r w:rsidR="004507D9" w:rsidRPr="00142568">
        <w:rPr>
          <w:bCs/>
          <w:sz w:val="24"/>
          <w:szCs w:val="24"/>
        </w:rPr>
        <w:t xml:space="preserve"> </w:t>
      </w:r>
      <w:r w:rsidR="00690185" w:rsidRPr="00142568">
        <w:rPr>
          <w:bCs/>
          <w:sz w:val="24"/>
          <w:szCs w:val="24"/>
        </w:rPr>
        <w:t>должн</w:t>
      </w:r>
      <w:r w:rsidR="004507D9" w:rsidRPr="00142568">
        <w:rPr>
          <w:bCs/>
          <w:sz w:val="24"/>
          <w:szCs w:val="24"/>
        </w:rPr>
        <w:t>ы</w:t>
      </w:r>
      <w:r w:rsidR="00690185" w:rsidRPr="0014256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142568">
        <w:rPr>
          <w:bCs/>
          <w:sz w:val="24"/>
          <w:szCs w:val="24"/>
        </w:rPr>
        <w:t>о</w:t>
      </w:r>
      <w:r w:rsidR="00690185" w:rsidRPr="00142568">
        <w:rPr>
          <w:bCs/>
          <w:sz w:val="24"/>
          <w:szCs w:val="24"/>
        </w:rPr>
        <w:t>вок» (ПУЭ) (7-е издание) и требованиям:</w:t>
      </w:r>
    </w:p>
    <w:p w:rsidR="00142568" w:rsidRPr="00142568" w:rsidRDefault="00142568" w:rsidP="0014256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:rsidR="00934470" w:rsidRPr="0014256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</w:t>
      </w:r>
      <w:r w:rsidR="00BD11DE" w:rsidRPr="00142568">
        <w:rPr>
          <w:sz w:val="24"/>
          <w:szCs w:val="24"/>
        </w:rPr>
        <w:t>;</w:t>
      </w:r>
    </w:p>
    <w:p w:rsidR="00F10ED8" w:rsidRPr="00142568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ские условия»;</w:t>
      </w:r>
    </w:p>
    <w:p w:rsidR="002D28B7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568">
        <w:rPr>
          <w:sz w:val="24"/>
          <w:szCs w:val="24"/>
        </w:rPr>
        <w:t>»</w:t>
      </w:r>
      <w:r w:rsidR="00111C96" w:rsidRPr="00142568">
        <w:rPr>
          <w:sz w:val="24"/>
          <w:szCs w:val="24"/>
        </w:rPr>
        <w:t>;</w:t>
      </w:r>
    </w:p>
    <w:p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Каждая партия </w:t>
      </w:r>
      <w:r w:rsidR="0063026E" w:rsidRPr="00142568">
        <w:rPr>
          <w:bCs/>
          <w:sz w:val="24"/>
          <w:szCs w:val="24"/>
        </w:rPr>
        <w:t>ламп</w:t>
      </w:r>
      <w:r w:rsidR="008C2F08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</w:t>
      </w:r>
      <w:r w:rsidR="0063026E" w:rsidRPr="00142568">
        <w:rPr>
          <w:bCs/>
          <w:sz w:val="24"/>
          <w:szCs w:val="24"/>
        </w:rPr>
        <w:t>ламп</w:t>
      </w:r>
      <w:r w:rsidR="008B6F20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CB356C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CB356C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4634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568"/>
    <w:rsid w:val="00143CB0"/>
    <w:rsid w:val="00147596"/>
    <w:rsid w:val="00152444"/>
    <w:rsid w:val="00157055"/>
    <w:rsid w:val="00160AEB"/>
    <w:rsid w:val="0016155C"/>
    <w:rsid w:val="00164567"/>
    <w:rsid w:val="00166E7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AEB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0608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565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2927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21F1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B710F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0EBA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467"/>
    <w:rsid w:val="005D381D"/>
    <w:rsid w:val="005D616A"/>
    <w:rsid w:val="005D62A7"/>
    <w:rsid w:val="005D7B34"/>
    <w:rsid w:val="005E0EBF"/>
    <w:rsid w:val="005E205E"/>
    <w:rsid w:val="005E27E0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6CF6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3D15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4CC2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A6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3C60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058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56C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8B6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87F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474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390C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4484C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3FF7FEB-440A-4045-A763-9E7F0985F15A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824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24</cp:revision>
  <cp:lastPrinted>2009-10-15T06:49:00Z</cp:lastPrinted>
  <dcterms:created xsi:type="dcterms:W3CDTF">2015-07-02T11:30:00Z</dcterms:created>
  <dcterms:modified xsi:type="dcterms:W3CDTF">2015-10-30T11:45:00Z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